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A0" w:rsidRPr="00B313B5" w:rsidRDefault="00A13301" w:rsidP="00A13301">
      <w:pPr>
        <w:jc w:val="right"/>
        <w:rPr>
          <w:sz w:val="24"/>
          <w:szCs w:val="24"/>
        </w:rPr>
      </w:pPr>
      <w:r>
        <w:rPr>
          <w:sz w:val="36"/>
          <w:szCs w:val="36"/>
        </w:rPr>
        <w:tab/>
      </w:r>
      <w:r w:rsidRPr="00B313B5">
        <w:rPr>
          <w:sz w:val="28"/>
          <w:szCs w:val="28"/>
        </w:rPr>
        <w:tab/>
      </w:r>
      <w:r w:rsidRPr="00B313B5">
        <w:rPr>
          <w:sz w:val="28"/>
          <w:szCs w:val="28"/>
        </w:rPr>
        <w:tab/>
      </w:r>
      <w:r w:rsidRPr="00B313B5">
        <w:rPr>
          <w:sz w:val="28"/>
          <w:szCs w:val="28"/>
        </w:rPr>
        <w:tab/>
      </w:r>
      <w:r w:rsidRPr="00B313B5">
        <w:rPr>
          <w:sz w:val="24"/>
          <w:szCs w:val="24"/>
        </w:rPr>
        <w:t>Name: __________________________________</w:t>
      </w:r>
    </w:p>
    <w:p w:rsidR="00A13301" w:rsidRPr="009D274A" w:rsidRDefault="00371AA9" w:rsidP="00A133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Rebellion </w:t>
      </w:r>
      <w:r w:rsidR="00A13301" w:rsidRPr="009D274A">
        <w:rPr>
          <w:b/>
          <w:sz w:val="26"/>
          <w:szCs w:val="26"/>
        </w:rPr>
        <w:t>Activity: Crisis in the Colonies: King Philip’s War, Bacon’s Rebellion, and the Pueblo Revolt</w:t>
      </w:r>
    </w:p>
    <w:p w:rsidR="00A13301" w:rsidRPr="00A13301" w:rsidRDefault="00371AA9" w:rsidP="00A13301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>Go to kgaskins.weebly.com</w:t>
      </w:r>
      <w:r w:rsidR="00B313B5">
        <w:rPr>
          <w:rFonts w:ascii="Arial" w:hAnsi="Arial" w:cs="Arial"/>
          <w:color w:val="4B4B4B"/>
          <w:shd w:val="clear" w:color="auto" w:fill="FFFFFF"/>
        </w:rPr>
        <w:t xml:space="preserve"> and read</w:t>
      </w:r>
      <w:r>
        <w:rPr>
          <w:rFonts w:ascii="Arial" w:hAnsi="Arial" w:cs="Arial"/>
          <w:color w:val="4B4B4B"/>
          <w:shd w:val="clear" w:color="auto" w:fill="FFFFFF"/>
        </w:rPr>
        <w:t xml:space="preserve"> about your assigned event by clicking through the various links</w:t>
      </w:r>
      <w:r w:rsidR="00B313B5">
        <w:rPr>
          <w:rFonts w:ascii="Arial" w:hAnsi="Arial" w:cs="Arial"/>
          <w:color w:val="4B4B4B"/>
          <w:shd w:val="clear" w:color="auto" w:fill="FFFFFF"/>
        </w:rPr>
        <w:t>. There will be both secondary and primary sources within the links. As you read, answer the questions below.</w:t>
      </w:r>
    </w:p>
    <w:p w:rsidR="00B313B5" w:rsidRDefault="00B313B5" w:rsidP="00B313B5">
      <w:pPr>
        <w:numPr>
          <w:ilvl w:val="0"/>
          <w:numId w:val="1"/>
        </w:num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color w:val="4B4B4B"/>
          <w:sz w:val="21"/>
          <w:szCs w:val="21"/>
        </w:rPr>
        <w:t xml:space="preserve">Take </w:t>
      </w:r>
      <w:r w:rsidR="00371AA9">
        <w:rPr>
          <w:rFonts w:ascii="Arial" w:eastAsia="Times New Roman" w:hAnsi="Arial" w:cs="Arial"/>
          <w:color w:val="4B4B4B"/>
          <w:sz w:val="21"/>
          <w:szCs w:val="21"/>
        </w:rPr>
        <w:t xml:space="preserve">shorthand </w:t>
      </w:r>
      <w:r>
        <w:rPr>
          <w:rFonts w:ascii="Arial" w:eastAsia="Times New Roman" w:hAnsi="Arial" w:cs="Arial"/>
          <w:color w:val="4B4B4B"/>
          <w:sz w:val="21"/>
          <w:szCs w:val="21"/>
        </w:rPr>
        <w:t>notes on all of the events within the chart below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690"/>
        <w:gridCol w:w="3838"/>
        <w:gridCol w:w="3632"/>
      </w:tblGrid>
      <w:tr w:rsidR="00B313B5" w:rsidTr="00693349">
        <w:tc>
          <w:tcPr>
            <w:tcW w:w="3690" w:type="dxa"/>
          </w:tcPr>
          <w:p w:rsidR="00B313B5" w:rsidRP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>King Philip’s War</w:t>
            </w:r>
          </w:p>
        </w:tc>
        <w:tc>
          <w:tcPr>
            <w:tcW w:w="3838" w:type="dxa"/>
          </w:tcPr>
          <w:p w:rsidR="00B313B5" w:rsidRP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>Bacon’s Rebellion</w:t>
            </w:r>
          </w:p>
        </w:tc>
        <w:tc>
          <w:tcPr>
            <w:tcW w:w="3632" w:type="dxa"/>
          </w:tcPr>
          <w:p w:rsidR="00B313B5" w:rsidRP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>Pueblo Revolt</w:t>
            </w:r>
          </w:p>
        </w:tc>
      </w:tr>
      <w:tr w:rsidR="00B313B5" w:rsidTr="00693349">
        <w:tc>
          <w:tcPr>
            <w:tcW w:w="3690" w:type="dxa"/>
          </w:tcPr>
          <w:p w:rsidR="00B313B5" w:rsidRDefault="00B313B5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371AA9" w:rsidRDefault="00371AA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693349" w:rsidRDefault="00693349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</w:tc>
        <w:tc>
          <w:tcPr>
            <w:tcW w:w="3838" w:type="dxa"/>
          </w:tcPr>
          <w:p w:rsidR="00B313B5" w:rsidRDefault="00B313B5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</w:tc>
        <w:tc>
          <w:tcPr>
            <w:tcW w:w="3632" w:type="dxa"/>
          </w:tcPr>
          <w:p w:rsidR="00B313B5" w:rsidRDefault="00B313B5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  <w:p w:rsidR="009D274A" w:rsidRDefault="009D274A" w:rsidP="00B313B5">
            <w:pPr>
              <w:spacing w:line="285" w:lineRule="atLeast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</w:p>
        </w:tc>
      </w:tr>
    </w:tbl>
    <w:p w:rsidR="00B313B5" w:rsidRDefault="00B313B5" w:rsidP="00B313B5">
      <w:pPr>
        <w:spacing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B313B5" w:rsidRDefault="00B313B5" w:rsidP="00B313B5">
      <w:pPr>
        <w:numPr>
          <w:ilvl w:val="0"/>
          <w:numId w:val="1"/>
        </w:num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 w:rsidRPr="00B313B5">
        <w:rPr>
          <w:rFonts w:ascii="Arial" w:eastAsia="Times New Roman" w:hAnsi="Arial" w:cs="Arial"/>
          <w:color w:val="4B4B4B"/>
          <w:sz w:val="21"/>
          <w:szCs w:val="21"/>
        </w:rPr>
        <w:t>How did the three conflicts differ? How were they the same?</w:t>
      </w:r>
    </w:p>
    <w:p w:rsidR="00693349" w:rsidRDefault="0069334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693349" w:rsidRDefault="0069334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693349" w:rsidRDefault="0069334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693349" w:rsidRDefault="0069334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F96017" w:rsidRDefault="00F96017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bookmarkStart w:id="0" w:name="_GoBack"/>
      <w:bookmarkEnd w:id="0"/>
    </w:p>
    <w:p w:rsidR="00371AA9" w:rsidRDefault="00371AA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693349" w:rsidRPr="00B313B5" w:rsidRDefault="00693349" w:rsidP="00693349">
      <w:pPr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B313B5" w:rsidRDefault="00B313B5" w:rsidP="00B313B5">
      <w:pPr>
        <w:numPr>
          <w:ilvl w:val="0"/>
          <w:numId w:val="1"/>
        </w:num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 w:rsidRPr="00B313B5">
        <w:rPr>
          <w:rFonts w:ascii="Arial" w:eastAsia="Times New Roman" w:hAnsi="Arial" w:cs="Arial"/>
          <w:color w:val="4B4B4B"/>
          <w:sz w:val="21"/>
          <w:szCs w:val="21"/>
        </w:rPr>
        <w:lastRenderedPageBreak/>
        <w:t>What role did religion play in each conflict?</w:t>
      </w:r>
    </w:p>
    <w:p w:rsidR="00693349" w:rsidRDefault="0069334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693349" w:rsidRDefault="0069334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F96017" w:rsidRDefault="00F96017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Pr="00B313B5" w:rsidRDefault="00371AA9" w:rsidP="00693349">
      <w:pPr>
        <w:spacing w:before="120" w:after="0" w:line="285" w:lineRule="atLeast"/>
        <w:ind w:left="720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B313B5" w:rsidRDefault="00B313B5" w:rsidP="00B313B5">
      <w:pPr>
        <w:numPr>
          <w:ilvl w:val="0"/>
          <w:numId w:val="1"/>
        </w:num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 w:rsidRPr="00B313B5">
        <w:rPr>
          <w:rFonts w:ascii="Arial" w:eastAsia="Times New Roman" w:hAnsi="Arial" w:cs="Arial"/>
          <w:color w:val="4B4B4B"/>
          <w:sz w:val="21"/>
          <w:szCs w:val="21"/>
        </w:rPr>
        <w:t>How did conflicts between English settlers in coastal regions and those living in newer frontier regions to the west contribute to tensions with Native Americans?</w:t>
      </w:r>
    </w:p>
    <w:p w:rsidR="00693349" w:rsidRDefault="0069334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693349" w:rsidRDefault="0069334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F96017" w:rsidRDefault="00F96017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371AA9" w:rsidRDefault="00371AA9" w:rsidP="0069334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</w:p>
    <w:p w:rsidR="00B313B5" w:rsidRPr="00B313B5" w:rsidRDefault="00693349" w:rsidP="00B313B5">
      <w:pPr>
        <w:numPr>
          <w:ilvl w:val="0"/>
          <w:numId w:val="1"/>
        </w:num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</w:rPr>
      </w:pPr>
      <w:r>
        <w:rPr>
          <w:rFonts w:ascii="Arial" w:eastAsia="Times New Roman" w:hAnsi="Arial" w:cs="Arial"/>
          <w:color w:val="4B4B4B"/>
          <w:sz w:val="21"/>
          <w:szCs w:val="21"/>
        </w:rPr>
        <w:t>Within the primary source accounts, how</w:t>
      </w:r>
      <w:r w:rsidR="00B313B5" w:rsidRPr="00B313B5">
        <w:rPr>
          <w:rFonts w:ascii="Arial" w:eastAsia="Times New Roman" w:hAnsi="Arial" w:cs="Arial"/>
          <w:color w:val="4B4B4B"/>
          <w:sz w:val="21"/>
          <w:szCs w:val="21"/>
        </w:rPr>
        <w:t xml:space="preserve"> did the author's perspective (background, experience, interests, values, etc.) influence his/her record of events?</w:t>
      </w:r>
      <w:r>
        <w:rPr>
          <w:rFonts w:ascii="Arial" w:eastAsia="Times New Roman" w:hAnsi="Arial" w:cs="Arial"/>
          <w:color w:val="4B4B4B"/>
          <w:sz w:val="21"/>
          <w:szCs w:val="21"/>
        </w:rPr>
        <w:t xml:space="preserve"> Provide at least 2 examples.</w:t>
      </w:r>
    </w:p>
    <w:p w:rsidR="00B313B5" w:rsidRPr="00A13301" w:rsidRDefault="00B313B5" w:rsidP="00A13301">
      <w:pPr>
        <w:rPr>
          <w:sz w:val="28"/>
          <w:szCs w:val="28"/>
        </w:rPr>
      </w:pPr>
    </w:p>
    <w:sectPr w:rsidR="00B313B5" w:rsidRPr="00A13301" w:rsidSect="00A13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01" w:rsidRDefault="00A13301" w:rsidP="00A13301">
      <w:pPr>
        <w:spacing w:after="0" w:line="240" w:lineRule="auto"/>
      </w:pPr>
      <w:r>
        <w:separator/>
      </w:r>
    </w:p>
  </w:endnote>
  <w:endnote w:type="continuationSeparator" w:id="0">
    <w:p w:rsidR="00A13301" w:rsidRDefault="00A13301" w:rsidP="00A1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01" w:rsidRDefault="00A13301" w:rsidP="00A13301">
      <w:pPr>
        <w:spacing w:after="0" w:line="240" w:lineRule="auto"/>
      </w:pPr>
      <w:r>
        <w:separator/>
      </w:r>
    </w:p>
  </w:footnote>
  <w:footnote w:type="continuationSeparator" w:id="0">
    <w:p w:rsidR="00A13301" w:rsidRDefault="00A13301" w:rsidP="00A1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57B6D"/>
    <w:multiLevelType w:val="multilevel"/>
    <w:tmpl w:val="F718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1"/>
    <w:rsid w:val="00371AA9"/>
    <w:rsid w:val="005C21CF"/>
    <w:rsid w:val="00693349"/>
    <w:rsid w:val="007B0A61"/>
    <w:rsid w:val="009D274A"/>
    <w:rsid w:val="00A13301"/>
    <w:rsid w:val="00B313B5"/>
    <w:rsid w:val="00C50F9E"/>
    <w:rsid w:val="00CA636A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5810-CCA0-4077-B244-D79AD97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01"/>
  </w:style>
  <w:style w:type="paragraph" w:styleId="Footer">
    <w:name w:val="footer"/>
    <w:basedOn w:val="Normal"/>
    <w:link w:val="FooterChar"/>
    <w:uiPriority w:val="99"/>
    <w:unhideWhenUsed/>
    <w:rsid w:val="00A1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01"/>
  </w:style>
  <w:style w:type="paragraph" w:styleId="ListParagraph">
    <w:name w:val="List Paragraph"/>
    <w:basedOn w:val="Normal"/>
    <w:uiPriority w:val="34"/>
    <w:qFormat/>
    <w:rsid w:val="00B313B5"/>
    <w:pPr>
      <w:ind w:left="720"/>
      <w:contextualSpacing/>
    </w:pPr>
  </w:style>
  <w:style w:type="table" w:styleId="TableGrid">
    <w:name w:val="Table Grid"/>
    <w:basedOn w:val="TableNormal"/>
    <w:uiPriority w:val="39"/>
    <w:rsid w:val="00B3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3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1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Gaskins</dc:creator>
  <cp:keywords/>
  <dc:description/>
  <cp:lastModifiedBy>Kate Gaskins</cp:lastModifiedBy>
  <cp:revision>2</cp:revision>
  <cp:lastPrinted>2018-09-04T18:42:00Z</cp:lastPrinted>
  <dcterms:created xsi:type="dcterms:W3CDTF">2018-09-07T10:37:00Z</dcterms:created>
  <dcterms:modified xsi:type="dcterms:W3CDTF">2018-09-07T10:37:00Z</dcterms:modified>
</cp:coreProperties>
</file>