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11" w:rsidRPr="0077531F" w:rsidRDefault="00FC5839" w:rsidP="0077531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Q 1</w:t>
      </w:r>
      <w:r w:rsidR="006606FD">
        <w:rPr>
          <w:sz w:val="32"/>
          <w:szCs w:val="32"/>
          <w:u w:val="single"/>
        </w:rPr>
        <w:t xml:space="preserve"> </w:t>
      </w:r>
      <w:bookmarkStart w:id="0" w:name="_GoBack"/>
      <w:bookmarkEnd w:id="0"/>
      <w:r w:rsidR="0077531F" w:rsidRPr="0077531F">
        <w:rPr>
          <w:sz w:val="32"/>
          <w:szCs w:val="32"/>
          <w:u w:val="single"/>
        </w:rPr>
        <w:t>Extra Credit Option</w:t>
      </w:r>
      <w:r w:rsidR="0077531F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ab/>
      </w:r>
      <w:r w:rsidR="0077531F" w:rsidRPr="0077531F">
        <w:rPr>
          <w:sz w:val="32"/>
          <w:szCs w:val="32"/>
          <w:u w:val="single"/>
        </w:rPr>
        <w:t xml:space="preserve">American History II 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  <w:t xml:space="preserve">2B and 3B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G</w:t>
      </w:r>
      <w:r w:rsidR="0077531F" w:rsidRPr="0077531F">
        <w:rPr>
          <w:sz w:val="32"/>
          <w:szCs w:val="32"/>
          <w:u w:val="single"/>
        </w:rPr>
        <w:t xml:space="preserve">askins </w:t>
      </w:r>
      <w:r>
        <w:rPr>
          <w:sz w:val="32"/>
          <w:szCs w:val="32"/>
          <w:u w:val="single"/>
        </w:rPr>
        <w:t xml:space="preserve">      </w:t>
      </w:r>
    </w:p>
    <w:p w:rsidR="0077531F" w:rsidRPr="0077531F" w:rsidRDefault="0077531F" w:rsidP="0077531F">
      <w:pPr>
        <w:rPr>
          <w:sz w:val="32"/>
          <w:szCs w:val="32"/>
        </w:rPr>
      </w:pPr>
      <w:r w:rsidRPr="0077531F">
        <w:rPr>
          <w:b/>
          <w:sz w:val="32"/>
          <w:szCs w:val="32"/>
        </w:rPr>
        <w:t>Quarter 1 Due Date</w:t>
      </w:r>
      <w:r>
        <w:rPr>
          <w:sz w:val="32"/>
          <w:szCs w:val="32"/>
        </w:rPr>
        <w:t xml:space="preserve">: </w:t>
      </w:r>
      <w:r w:rsidR="00FC5839">
        <w:rPr>
          <w:b/>
          <w:sz w:val="32"/>
          <w:szCs w:val="32"/>
        </w:rPr>
        <w:t>Wednesday 10/23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(will not be accepted late)</w:t>
      </w:r>
    </w:p>
    <w:p w:rsidR="0077531F" w:rsidRDefault="0077531F" w:rsidP="0077531F">
      <w:pPr>
        <w:rPr>
          <w:sz w:val="32"/>
          <w:szCs w:val="32"/>
        </w:rPr>
      </w:pPr>
      <w:r w:rsidRPr="0077531F">
        <w:rPr>
          <w:b/>
          <w:sz w:val="32"/>
          <w:szCs w:val="32"/>
        </w:rPr>
        <w:t>Grade:</w:t>
      </w:r>
      <w:r>
        <w:rPr>
          <w:sz w:val="32"/>
          <w:szCs w:val="32"/>
        </w:rPr>
        <w:t xml:space="preserve"> This will be entered in as a separate assignment in PowerSchool in which a student can earn a maximum of 7 out of 0…this can really help your grade! To earn a 7, you have to go above and beyond. Any points earned will help your grade.</w:t>
      </w:r>
    </w:p>
    <w:p w:rsidR="00750DDA" w:rsidRDefault="00750DDA" w:rsidP="0077531F">
      <w:pPr>
        <w:rPr>
          <w:sz w:val="32"/>
          <w:szCs w:val="32"/>
        </w:rPr>
      </w:pPr>
      <w:r>
        <w:rPr>
          <w:b/>
          <w:sz w:val="32"/>
          <w:szCs w:val="32"/>
        </w:rPr>
        <w:t>Requirements</w:t>
      </w:r>
      <w:r w:rsidR="0077531F" w:rsidRPr="00750DDA">
        <w:rPr>
          <w:b/>
          <w:sz w:val="32"/>
          <w:szCs w:val="32"/>
        </w:rPr>
        <w:t>:</w:t>
      </w:r>
      <w:r w:rsidR="0077531F">
        <w:rPr>
          <w:sz w:val="32"/>
          <w:szCs w:val="32"/>
        </w:rPr>
        <w:t xml:space="preserve"> Choose a news story from a CNN10 broadcast found on CNN10.com</w:t>
      </w:r>
      <w:r>
        <w:rPr>
          <w:sz w:val="32"/>
          <w:szCs w:val="32"/>
        </w:rPr>
        <w:t xml:space="preserve"> from September or October of 2019</w:t>
      </w:r>
      <w:r w:rsidR="0077531F">
        <w:rPr>
          <w:sz w:val="32"/>
          <w:szCs w:val="32"/>
        </w:rPr>
        <w:t>. Do outside research</w:t>
      </w:r>
      <w:r>
        <w:rPr>
          <w:sz w:val="32"/>
          <w:szCs w:val="32"/>
        </w:rPr>
        <w:t xml:space="preserve"> using 2 academically credible sources. With this research you will create a product of your choice from the list below. Your product should: extend</w:t>
      </w:r>
      <w:r w:rsidR="0077531F">
        <w:rPr>
          <w:sz w:val="32"/>
          <w:szCs w:val="32"/>
        </w:rPr>
        <w:t xml:space="preserve"> the topic </w:t>
      </w:r>
      <w:r>
        <w:rPr>
          <w:sz w:val="32"/>
          <w:szCs w:val="32"/>
        </w:rPr>
        <w:t xml:space="preserve">of the news story, </w:t>
      </w:r>
      <w:r w:rsidR="0077531F">
        <w:rPr>
          <w:sz w:val="32"/>
          <w:szCs w:val="32"/>
        </w:rPr>
        <w:t xml:space="preserve">explain </w:t>
      </w:r>
      <w:r>
        <w:rPr>
          <w:sz w:val="32"/>
          <w:szCs w:val="32"/>
        </w:rPr>
        <w:t xml:space="preserve">how it connects to one of Broughton’s Global Magnet Themes, and contain </w:t>
      </w:r>
      <w:r w:rsidR="00AA7C11">
        <w:rPr>
          <w:sz w:val="32"/>
          <w:szCs w:val="32"/>
        </w:rPr>
        <w:t>a minimum of 10</w:t>
      </w:r>
      <w:r>
        <w:rPr>
          <w:sz w:val="32"/>
          <w:szCs w:val="32"/>
        </w:rPr>
        <w:t xml:space="preserve"> facts.</w:t>
      </w:r>
      <w:r w:rsidR="006606FD">
        <w:rPr>
          <w:sz w:val="32"/>
          <w:szCs w:val="32"/>
        </w:rPr>
        <w:t xml:space="preserve"> Find the rubric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7112"/>
        <w:gridCol w:w="1795"/>
      </w:tblGrid>
      <w:tr w:rsidR="006606FD" w:rsidRPr="0010611A" w:rsidTr="00CD233A">
        <w:tc>
          <w:tcPr>
            <w:tcW w:w="1883" w:type="dxa"/>
          </w:tcPr>
          <w:p w:rsidR="006606FD" w:rsidRPr="0010611A" w:rsidRDefault="006606FD" w:rsidP="00CD233A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Project Element</w:t>
            </w:r>
          </w:p>
        </w:tc>
        <w:tc>
          <w:tcPr>
            <w:tcW w:w="7112" w:type="dxa"/>
          </w:tcPr>
          <w:p w:rsidR="006606FD" w:rsidRPr="0010611A" w:rsidRDefault="006606FD" w:rsidP="00CD233A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Description</w:t>
            </w:r>
          </w:p>
        </w:tc>
        <w:tc>
          <w:tcPr>
            <w:tcW w:w="1795" w:type="dxa"/>
          </w:tcPr>
          <w:p w:rsidR="006606FD" w:rsidRPr="0010611A" w:rsidRDefault="006606FD" w:rsidP="00CD233A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Point Value</w:t>
            </w:r>
          </w:p>
        </w:tc>
      </w:tr>
      <w:tr w:rsidR="006606FD" w:rsidRPr="0010611A" w:rsidTr="00CD233A">
        <w:tc>
          <w:tcPr>
            <w:tcW w:w="1883" w:type="dxa"/>
          </w:tcPr>
          <w:p w:rsidR="006606FD" w:rsidRPr="0010611A" w:rsidRDefault="006606FD" w:rsidP="00CD233A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 xml:space="preserve">Research Quality </w:t>
            </w:r>
          </w:p>
        </w:tc>
        <w:tc>
          <w:tcPr>
            <w:tcW w:w="7112" w:type="dxa"/>
          </w:tcPr>
          <w:p w:rsidR="006606FD" w:rsidRPr="0010611A" w:rsidRDefault="006606FD" w:rsidP="00CD233A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It is clear that the CNN story chosen is understood and then extended through reliable research to provide</w:t>
            </w:r>
            <w:r>
              <w:rPr>
                <w:sz w:val="28"/>
                <w:szCs w:val="28"/>
              </w:rPr>
              <w:t xml:space="preserve"> further information and context</w:t>
            </w:r>
            <w:r w:rsidRPr="0010611A">
              <w:rPr>
                <w:sz w:val="28"/>
                <w:szCs w:val="28"/>
              </w:rPr>
              <w:t xml:space="preserve">. Two academic level sources are cited. 10 facts are incorporated into your product. </w:t>
            </w:r>
          </w:p>
        </w:tc>
        <w:tc>
          <w:tcPr>
            <w:tcW w:w="1795" w:type="dxa"/>
          </w:tcPr>
          <w:p w:rsidR="006606FD" w:rsidRPr="0010611A" w:rsidRDefault="006606FD" w:rsidP="00CD233A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0 – 3 points</w:t>
            </w:r>
          </w:p>
        </w:tc>
      </w:tr>
      <w:tr w:rsidR="006606FD" w:rsidRPr="0010611A" w:rsidTr="00CD233A">
        <w:tc>
          <w:tcPr>
            <w:tcW w:w="1883" w:type="dxa"/>
          </w:tcPr>
          <w:p w:rsidR="006606FD" w:rsidRPr="0010611A" w:rsidRDefault="006606FD" w:rsidP="00CD233A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Product Quality</w:t>
            </w:r>
          </w:p>
        </w:tc>
        <w:tc>
          <w:tcPr>
            <w:tcW w:w="7112" w:type="dxa"/>
          </w:tcPr>
          <w:p w:rsidR="006606FD" w:rsidRPr="0010611A" w:rsidRDefault="006606FD" w:rsidP="00CD233A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Your product is created with care, clear effort, and it meets the requirements</w:t>
            </w:r>
            <w:r>
              <w:rPr>
                <w:sz w:val="28"/>
                <w:szCs w:val="28"/>
              </w:rPr>
              <w:t xml:space="preserve"> listed</w:t>
            </w:r>
            <w:r w:rsidRPr="0010611A">
              <w:rPr>
                <w:sz w:val="28"/>
                <w:szCs w:val="28"/>
              </w:rPr>
              <w:t xml:space="preserve"> below. Your</w:t>
            </w:r>
            <w:r>
              <w:rPr>
                <w:sz w:val="28"/>
                <w:szCs w:val="28"/>
              </w:rPr>
              <w:t xml:space="preserve"> product is relevant to the topic </w:t>
            </w:r>
            <w:r w:rsidRPr="0010611A">
              <w:rPr>
                <w:sz w:val="28"/>
                <w:szCs w:val="28"/>
              </w:rPr>
              <w:t xml:space="preserve">and the global magnet theme connection is identified and explained. </w:t>
            </w:r>
          </w:p>
        </w:tc>
        <w:tc>
          <w:tcPr>
            <w:tcW w:w="1795" w:type="dxa"/>
          </w:tcPr>
          <w:p w:rsidR="006606FD" w:rsidRPr="0010611A" w:rsidRDefault="006606FD" w:rsidP="00CD233A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0 – 3 points</w:t>
            </w:r>
          </w:p>
        </w:tc>
      </w:tr>
      <w:tr w:rsidR="006606FD" w:rsidRPr="0010611A" w:rsidTr="00CD233A">
        <w:tc>
          <w:tcPr>
            <w:tcW w:w="1883" w:type="dxa"/>
          </w:tcPr>
          <w:p w:rsidR="006606FD" w:rsidRPr="0010611A" w:rsidRDefault="006606FD" w:rsidP="00CD233A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Presentation Quality</w:t>
            </w:r>
          </w:p>
        </w:tc>
        <w:tc>
          <w:tcPr>
            <w:tcW w:w="7112" w:type="dxa"/>
          </w:tcPr>
          <w:p w:rsidR="006606FD" w:rsidRPr="0010611A" w:rsidRDefault="006606FD" w:rsidP="00CD233A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Your product is shared with the class and your presentation promotes understanding.</w:t>
            </w:r>
          </w:p>
        </w:tc>
        <w:tc>
          <w:tcPr>
            <w:tcW w:w="1795" w:type="dxa"/>
          </w:tcPr>
          <w:p w:rsidR="006606FD" w:rsidRPr="0010611A" w:rsidRDefault="006606FD" w:rsidP="00CD233A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0 – 1 points</w:t>
            </w:r>
          </w:p>
        </w:tc>
      </w:tr>
      <w:tr w:rsidR="006606FD" w:rsidRPr="0010611A" w:rsidTr="00CD233A">
        <w:tc>
          <w:tcPr>
            <w:tcW w:w="1883" w:type="dxa"/>
          </w:tcPr>
          <w:p w:rsidR="006606FD" w:rsidRPr="0010611A" w:rsidRDefault="006606FD" w:rsidP="00CD233A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Total</w:t>
            </w:r>
          </w:p>
        </w:tc>
        <w:tc>
          <w:tcPr>
            <w:tcW w:w="7112" w:type="dxa"/>
          </w:tcPr>
          <w:p w:rsidR="006606FD" w:rsidRPr="0010611A" w:rsidRDefault="006606FD" w:rsidP="00CD233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606FD" w:rsidRPr="0010611A" w:rsidRDefault="006606FD" w:rsidP="00CD233A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 xml:space="preserve">_____ / </w:t>
            </w:r>
          </w:p>
          <w:p w:rsidR="006606FD" w:rsidRPr="0010611A" w:rsidRDefault="006606FD" w:rsidP="00CD233A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7 points</w:t>
            </w:r>
          </w:p>
        </w:tc>
      </w:tr>
    </w:tbl>
    <w:p w:rsidR="006606FD" w:rsidRDefault="006606FD" w:rsidP="00750DDA">
      <w:pPr>
        <w:jc w:val="center"/>
        <w:rPr>
          <w:b/>
          <w:sz w:val="32"/>
          <w:szCs w:val="32"/>
        </w:rPr>
        <w:sectPr w:rsidR="006606FD" w:rsidSect="00FB27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06FD" w:rsidRPr="006606FD" w:rsidRDefault="006606FD" w:rsidP="006606FD">
      <w:pPr>
        <w:rPr>
          <w:b/>
          <w:sz w:val="26"/>
          <w:szCs w:val="26"/>
        </w:rPr>
      </w:pPr>
      <w:r w:rsidRPr="006606FD">
        <w:rPr>
          <w:b/>
          <w:sz w:val="26"/>
          <w:szCs w:val="26"/>
        </w:rPr>
        <w:t>OPTIONS:</w:t>
      </w:r>
    </w:p>
    <w:p w:rsidR="00750DDA" w:rsidRPr="006606FD" w:rsidRDefault="006606FD" w:rsidP="006606FD">
      <w:pPr>
        <w:rPr>
          <w:b/>
          <w:sz w:val="26"/>
          <w:szCs w:val="26"/>
        </w:rPr>
      </w:pPr>
      <w:r w:rsidRPr="006606FD">
        <w:rPr>
          <w:b/>
          <w:sz w:val="26"/>
          <w:szCs w:val="26"/>
        </w:rPr>
        <w:t>A</w:t>
      </w:r>
      <w:r w:rsidR="00FC5839" w:rsidRPr="006606FD">
        <w:rPr>
          <w:b/>
          <w:sz w:val="26"/>
          <w:szCs w:val="26"/>
        </w:rPr>
        <w:t>) A 50</w:t>
      </w:r>
      <w:r w:rsidR="00750DDA" w:rsidRPr="006606FD">
        <w:rPr>
          <w:b/>
          <w:sz w:val="26"/>
          <w:szCs w:val="26"/>
        </w:rPr>
        <w:t>0 word research paper</w:t>
      </w:r>
    </w:p>
    <w:p w:rsidR="0077531F" w:rsidRPr="006606FD" w:rsidRDefault="00750DDA" w:rsidP="006606FD">
      <w:pPr>
        <w:rPr>
          <w:b/>
          <w:sz w:val="26"/>
          <w:szCs w:val="26"/>
        </w:rPr>
      </w:pPr>
      <w:r w:rsidRPr="006606FD">
        <w:rPr>
          <w:b/>
          <w:sz w:val="26"/>
          <w:szCs w:val="26"/>
        </w:rPr>
        <w:t>B) Write and give a p</w:t>
      </w:r>
      <w:r w:rsidR="00AA7C11" w:rsidRPr="006606FD">
        <w:rPr>
          <w:b/>
          <w:sz w:val="26"/>
          <w:szCs w:val="26"/>
        </w:rPr>
        <w:t>ersuasive s</w:t>
      </w:r>
      <w:r w:rsidRPr="006606FD">
        <w:rPr>
          <w:b/>
          <w:sz w:val="26"/>
          <w:szCs w:val="26"/>
        </w:rPr>
        <w:t>peech</w:t>
      </w:r>
      <w:r w:rsidR="00AA7C11" w:rsidRPr="006606FD">
        <w:rPr>
          <w:b/>
          <w:sz w:val="26"/>
          <w:szCs w:val="26"/>
        </w:rPr>
        <w:t xml:space="preserve"> (2 minutes)</w:t>
      </w:r>
    </w:p>
    <w:p w:rsidR="00750DDA" w:rsidRPr="006606FD" w:rsidRDefault="00750DDA" w:rsidP="006606FD">
      <w:pPr>
        <w:rPr>
          <w:b/>
          <w:sz w:val="26"/>
          <w:szCs w:val="26"/>
        </w:rPr>
      </w:pPr>
      <w:r w:rsidRPr="006606FD">
        <w:rPr>
          <w:b/>
          <w:sz w:val="26"/>
          <w:szCs w:val="26"/>
        </w:rPr>
        <w:t>C) Conduct and share an interview with an expert</w:t>
      </w:r>
      <w:r w:rsidR="00FC5839" w:rsidRPr="006606FD">
        <w:rPr>
          <w:b/>
          <w:sz w:val="26"/>
          <w:szCs w:val="26"/>
        </w:rPr>
        <w:t xml:space="preserve"> (3</w:t>
      </w:r>
      <w:r w:rsidR="00AA7C11" w:rsidRPr="006606FD">
        <w:rPr>
          <w:b/>
          <w:sz w:val="26"/>
          <w:szCs w:val="26"/>
        </w:rPr>
        <w:t xml:space="preserve"> minutes)</w:t>
      </w:r>
    </w:p>
    <w:p w:rsidR="00750DDA" w:rsidRPr="006606FD" w:rsidRDefault="00FC5839" w:rsidP="006606FD">
      <w:pPr>
        <w:rPr>
          <w:b/>
          <w:sz w:val="26"/>
          <w:szCs w:val="26"/>
        </w:rPr>
      </w:pPr>
      <w:r w:rsidRPr="006606FD">
        <w:rPr>
          <w:b/>
          <w:sz w:val="26"/>
          <w:szCs w:val="26"/>
        </w:rPr>
        <w:t xml:space="preserve">D) 15 </w:t>
      </w:r>
      <w:r w:rsidR="00750DDA" w:rsidRPr="006606FD">
        <w:rPr>
          <w:b/>
          <w:sz w:val="26"/>
          <w:szCs w:val="26"/>
        </w:rPr>
        <w:t>question trivia game conducted in class</w:t>
      </w:r>
    </w:p>
    <w:p w:rsidR="00750DDA" w:rsidRPr="006606FD" w:rsidRDefault="00FC5839" w:rsidP="006606FD">
      <w:pPr>
        <w:rPr>
          <w:b/>
          <w:sz w:val="26"/>
          <w:szCs w:val="26"/>
        </w:rPr>
      </w:pPr>
      <w:r w:rsidRPr="006606FD">
        <w:rPr>
          <w:b/>
          <w:sz w:val="26"/>
          <w:szCs w:val="26"/>
        </w:rPr>
        <w:t>E) Artistic Representation</w:t>
      </w:r>
      <w:r w:rsidR="00AA7C11" w:rsidRPr="006606FD">
        <w:rPr>
          <w:b/>
          <w:sz w:val="26"/>
          <w:szCs w:val="26"/>
        </w:rPr>
        <w:t xml:space="preserve"> with shared explanation</w:t>
      </w:r>
    </w:p>
    <w:p w:rsidR="00750DDA" w:rsidRPr="006606FD" w:rsidRDefault="00750DDA" w:rsidP="00750DDA">
      <w:pPr>
        <w:rPr>
          <w:sz w:val="24"/>
          <w:szCs w:val="24"/>
        </w:rPr>
      </w:pPr>
      <w:r w:rsidRPr="006606FD">
        <w:rPr>
          <w:sz w:val="24"/>
          <w:szCs w:val="24"/>
        </w:rPr>
        <w:t>Global Magnet Themes:</w:t>
      </w:r>
    </w:p>
    <w:p w:rsidR="00B55C29" w:rsidRPr="006606FD" w:rsidRDefault="00FB2779" w:rsidP="00750D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06FD">
        <w:rPr>
          <w:sz w:val="24"/>
          <w:szCs w:val="24"/>
        </w:rPr>
        <w:t>Peace and Conflict</w:t>
      </w:r>
    </w:p>
    <w:p w:rsidR="00FB2779" w:rsidRPr="006606FD" w:rsidRDefault="00FB2779" w:rsidP="00750D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06FD">
        <w:rPr>
          <w:sz w:val="24"/>
          <w:szCs w:val="24"/>
        </w:rPr>
        <w:t>Arts and Expression</w:t>
      </w:r>
    </w:p>
    <w:p w:rsidR="00FB2779" w:rsidRPr="006606FD" w:rsidRDefault="00FB2779" w:rsidP="00750D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06FD">
        <w:rPr>
          <w:sz w:val="24"/>
          <w:szCs w:val="24"/>
        </w:rPr>
        <w:t>Action for rights and justice</w:t>
      </w:r>
    </w:p>
    <w:p w:rsidR="00FB2779" w:rsidRPr="006606FD" w:rsidRDefault="00FB2779" w:rsidP="00750D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06FD">
        <w:rPr>
          <w:sz w:val="24"/>
          <w:szCs w:val="24"/>
        </w:rPr>
        <w:t>Nutrition, health, and wellness</w:t>
      </w:r>
    </w:p>
    <w:p w:rsidR="00FB2779" w:rsidRPr="006606FD" w:rsidRDefault="00FB2779" w:rsidP="00750D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06FD">
        <w:rPr>
          <w:sz w:val="24"/>
          <w:szCs w:val="24"/>
        </w:rPr>
        <w:t>Global poverty</w:t>
      </w:r>
    </w:p>
    <w:p w:rsidR="00FB2779" w:rsidRPr="006606FD" w:rsidRDefault="00FB2779" w:rsidP="00750D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06FD">
        <w:rPr>
          <w:sz w:val="24"/>
          <w:szCs w:val="24"/>
        </w:rPr>
        <w:t>Disasters and emergencies</w:t>
      </w:r>
    </w:p>
    <w:p w:rsidR="00FB2779" w:rsidRPr="006606FD" w:rsidRDefault="00FB2779" w:rsidP="00750D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06FD">
        <w:rPr>
          <w:sz w:val="24"/>
          <w:szCs w:val="24"/>
        </w:rPr>
        <w:t>Cultural and linguistic appreciation</w:t>
      </w:r>
    </w:p>
    <w:p w:rsidR="00FB2779" w:rsidRPr="006606FD" w:rsidRDefault="00FB2779" w:rsidP="00750D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06FD">
        <w:rPr>
          <w:sz w:val="24"/>
          <w:szCs w:val="24"/>
        </w:rPr>
        <w:lastRenderedPageBreak/>
        <w:t>Care for the planet and all its inhabitants</w:t>
      </w:r>
    </w:p>
    <w:p w:rsidR="00FB2779" w:rsidRPr="006606FD" w:rsidRDefault="00FB2779" w:rsidP="00750D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06FD">
        <w:rPr>
          <w:sz w:val="24"/>
          <w:szCs w:val="24"/>
        </w:rPr>
        <w:t>Education for all</w:t>
      </w:r>
    </w:p>
    <w:sectPr w:rsidR="00FB2779" w:rsidRPr="006606FD" w:rsidSect="006606F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26E6"/>
    <w:multiLevelType w:val="hybridMultilevel"/>
    <w:tmpl w:val="FA40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2977"/>
    <w:multiLevelType w:val="hybridMultilevel"/>
    <w:tmpl w:val="076C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79"/>
    <w:rsid w:val="001D2E78"/>
    <w:rsid w:val="00506C0B"/>
    <w:rsid w:val="006606FD"/>
    <w:rsid w:val="006E2508"/>
    <w:rsid w:val="00750DDA"/>
    <w:rsid w:val="0077531F"/>
    <w:rsid w:val="00AA7C11"/>
    <w:rsid w:val="00CA1112"/>
    <w:rsid w:val="00F10FBC"/>
    <w:rsid w:val="00FB2779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082B6-0BD8-4415-8E37-DF767269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Gaskins</dc:creator>
  <cp:keywords/>
  <dc:description/>
  <cp:lastModifiedBy>Kate Gaskins</cp:lastModifiedBy>
  <cp:revision>2</cp:revision>
  <cp:lastPrinted>2019-10-04T11:00:00Z</cp:lastPrinted>
  <dcterms:created xsi:type="dcterms:W3CDTF">2019-10-21T14:42:00Z</dcterms:created>
  <dcterms:modified xsi:type="dcterms:W3CDTF">2019-10-21T14:42:00Z</dcterms:modified>
</cp:coreProperties>
</file>